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3090A" w14:textId="77777777" w:rsidR="008F350F" w:rsidRDefault="001C48AE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A8D6808" wp14:editId="2DDCEA40">
                <wp:simplePos x="0" y="0"/>
                <wp:positionH relativeFrom="column">
                  <wp:posOffset>2710815</wp:posOffset>
                </wp:positionH>
                <wp:positionV relativeFrom="paragraph">
                  <wp:posOffset>457200</wp:posOffset>
                </wp:positionV>
                <wp:extent cx="1485900" cy="182880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766F0" w14:textId="77777777" w:rsidR="008F350F" w:rsidRPr="00E10327" w:rsidRDefault="008F350F" w:rsidP="002F0EFB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620146, </w:t>
                            </w:r>
                          </w:p>
                          <w:p w14:paraId="73A4C925" w14:textId="77777777" w:rsidR="008F350F" w:rsidRPr="00E10327" w:rsidRDefault="008F350F" w:rsidP="002F0EFB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Свердловская область, </w:t>
                            </w:r>
                          </w:p>
                          <w:p w14:paraId="13C586FB" w14:textId="77777777" w:rsidR="008F350F" w:rsidRPr="004B28B9" w:rsidRDefault="008F350F" w:rsidP="002F0EFB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г. Екатеринбург,</w:t>
                            </w:r>
                          </w:p>
                          <w:p w14:paraId="1BD80C73" w14:textId="77777777" w:rsidR="008F350F" w:rsidRPr="004B28B9" w:rsidRDefault="008F350F" w:rsidP="002F0EFB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ул. Амундсена 45-2 </w:t>
                            </w:r>
                          </w:p>
                          <w:p w14:paraId="4A625345" w14:textId="77777777" w:rsidR="008F350F" w:rsidRPr="004B28B9" w:rsidRDefault="008F350F" w:rsidP="002F0EFB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Тел. 8-800-250-94-11</w:t>
                            </w:r>
                          </w:p>
                          <w:p w14:paraId="39216073" w14:textId="77777777" w:rsidR="008F350F" w:rsidRPr="004B28B9" w:rsidRDefault="008F350F" w:rsidP="002F0EFB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Факс 8 (34358) 2-11-27</w:t>
                            </w:r>
                          </w:p>
                          <w:p w14:paraId="507DE236" w14:textId="77777777" w:rsidR="008F350F" w:rsidRPr="008E2403" w:rsidRDefault="00C66BBF" w:rsidP="00FB6F6F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color w:val="0064C8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8F350F" w:rsidRPr="008E2403">
                                <w:rPr>
                                  <w:rStyle w:val="a3"/>
                                  <w:rFonts w:ascii="Arial" w:hAnsi="Arial" w:cs="Arial"/>
                                  <w:b/>
                                  <w:color w:val="0064C8"/>
                                  <w:sz w:val="18"/>
                                  <w:szCs w:val="18"/>
                                  <w:u w:val="none"/>
                                  <w:lang w:val="en-US"/>
                                </w:rPr>
                                <w:t>energoshalya</w:t>
                              </w:r>
                              <w:r w:rsidR="008F350F" w:rsidRPr="008E2403">
                                <w:rPr>
                                  <w:rStyle w:val="a3"/>
                                  <w:rFonts w:ascii="Arial" w:hAnsi="Arial" w:cs="Arial"/>
                                  <w:b/>
                                  <w:color w:val="0064C8"/>
                                  <w:sz w:val="18"/>
                                  <w:szCs w:val="18"/>
                                  <w:u w:val="none"/>
                                </w:rPr>
                                <w:t>@</w:t>
                              </w:r>
                              <w:r w:rsidR="008F350F" w:rsidRPr="008E2403">
                                <w:rPr>
                                  <w:rStyle w:val="a3"/>
                                  <w:rFonts w:ascii="Arial" w:hAnsi="Arial" w:cs="Arial"/>
                                  <w:b/>
                                  <w:color w:val="0064C8"/>
                                  <w:sz w:val="18"/>
                                  <w:szCs w:val="18"/>
                                  <w:u w:val="none"/>
                                  <w:lang w:val="en-US"/>
                                </w:rPr>
                                <w:t>mail</w:t>
                              </w:r>
                              <w:r w:rsidR="008F350F" w:rsidRPr="008E2403">
                                <w:rPr>
                                  <w:rStyle w:val="a3"/>
                                  <w:rFonts w:ascii="Arial" w:hAnsi="Arial" w:cs="Arial"/>
                                  <w:b/>
                                  <w:color w:val="0064C8"/>
                                  <w:sz w:val="18"/>
                                  <w:szCs w:val="18"/>
                                  <w:u w:val="none"/>
                                </w:rPr>
                                <w:t>.</w:t>
                              </w:r>
                              <w:proofErr w:type="spellStart"/>
                              <w:r w:rsidR="008F350F" w:rsidRPr="008E2403">
                                <w:rPr>
                                  <w:rStyle w:val="a3"/>
                                  <w:rFonts w:ascii="Arial" w:hAnsi="Arial" w:cs="Arial"/>
                                  <w:b/>
                                  <w:color w:val="0064C8"/>
                                  <w:sz w:val="18"/>
                                  <w:szCs w:val="18"/>
                                  <w:u w:val="none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  <w:p w14:paraId="085C0192" w14:textId="77777777" w:rsidR="008F350F" w:rsidRPr="004B28B9" w:rsidRDefault="008F350F" w:rsidP="00FB6F6F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color w:val="0064C8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B28B9">
                              <w:rPr>
                                <w:rFonts w:ascii="Arial" w:hAnsi="Arial" w:cs="Arial"/>
                                <w:b/>
                                <w:color w:val="0064C8"/>
                                <w:sz w:val="18"/>
                                <w:szCs w:val="18"/>
                                <w:lang w:val="en-US"/>
                              </w:rPr>
                              <w:t>energoshalia</w:t>
                            </w:r>
                            <w:proofErr w:type="spellEnd"/>
                            <w:r w:rsidRPr="004B28B9">
                              <w:rPr>
                                <w:rFonts w:ascii="Arial" w:hAnsi="Arial" w:cs="Arial"/>
                                <w:b/>
                                <w:color w:val="0064C8"/>
                                <w:sz w:val="18"/>
                                <w:szCs w:val="18"/>
                              </w:rPr>
                              <w:t>.</w:t>
                            </w:r>
                            <w:proofErr w:type="spellStart"/>
                            <w:r w:rsidRPr="004B28B9">
                              <w:rPr>
                                <w:rFonts w:ascii="Arial" w:hAnsi="Arial" w:cs="Arial"/>
                                <w:b/>
                                <w:color w:val="0064C8"/>
                                <w:sz w:val="18"/>
                                <w:szCs w:val="18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14:paraId="4CB4EA3F" w14:textId="77777777" w:rsidR="008F350F" w:rsidRPr="002F0EFB" w:rsidRDefault="008F350F" w:rsidP="002F0EFB">
                            <w:pPr>
                              <w:spacing w:after="60"/>
                              <w:rPr>
                                <w:rFonts w:ascii="Open Sans" w:hAnsi="Open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13.45pt;margin-top:36pt;width:117pt;height:2in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" stroked="f">
                <v:textbox>
                  <w:txbxContent>
                    <w:p w14:paraId="252766F0" w14:textId="77777777" w:rsidR="008F350F" w:rsidRPr="00E10327" w:rsidRDefault="008F350F" w:rsidP="002F0EFB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620146, </w:t>
                      </w:r>
                    </w:p>
                    <w:p w14:paraId="73A4C925" w14:textId="77777777" w:rsidR="008F350F" w:rsidRPr="00E10327" w:rsidRDefault="008F350F" w:rsidP="002F0EFB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Свердловская область, </w:t>
                      </w:r>
                    </w:p>
                    <w:p w14:paraId="13C586FB" w14:textId="77777777" w:rsidR="008F350F" w:rsidRPr="004B28B9" w:rsidRDefault="008F350F" w:rsidP="002F0EFB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г. Екатеринбург,</w:t>
                      </w:r>
                    </w:p>
                    <w:p w14:paraId="1BD80C73" w14:textId="77777777" w:rsidR="008F350F" w:rsidRPr="004B28B9" w:rsidRDefault="008F350F" w:rsidP="002F0EFB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ул. Амундсена 45-2 </w:t>
                      </w:r>
                    </w:p>
                    <w:p w14:paraId="4A625345" w14:textId="77777777" w:rsidR="008F350F" w:rsidRPr="004B28B9" w:rsidRDefault="008F350F" w:rsidP="002F0EFB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Тел. 8-800-250-94-11</w:t>
                      </w:r>
                    </w:p>
                    <w:p w14:paraId="39216073" w14:textId="77777777" w:rsidR="008F350F" w:rsidRPr="004B28B9" w:rsidRDefault="008F350F" w:rsidP="002F0EFB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Факс 8 (34358) 2-11-27</w:t>
                      </w:r>
                    </w:p>
                    <w:p w14:paraId="507DE236" w14:textId="77777777" w:rsidR="008F350F" w:rsidRPr="008E2403" w:rsidRDefault="00E66ACA" w:rsidP="00FB6F6F">
                      <w:pPr>
                        <w:spacing w:after="60"/>
                        <w:rPr>
                          <w:rFonts w:ascii="Arial" w:hAnsi="Arial" w:cs="Arial"/>
                          <w:b/>
                          <w:color w:val="0064C8"/>
                          <w:sz w:val="18"/>
                          <w:szCs w:val="18"/>
                        </w:rPr>
                      </w:pPr>
                      <w:hyperlink r:id="rId8" w:history="1">
                        <w:r w:rsidR="008F350F" w:rsidRPr="008E2403">
                          <w:rPr>
                            <w:rStyle w:val="a3"/>
                            <w:rFonts w:ascii="Arial" w:hAnsi="Arial" w:cs="Arial"/>
                            <w:b/>
                            <w:color w:val="0064C8"/>
                            <w:sz w:val="18"/>
                            <w:szCs w:val="18"/>
                            <w:u w:val="none"/>
                            <w:lang w:val="en-US"/>
                          </w:rPr>
                          <w:t>energoshalya</w:t>
                        </w:r>
                        <w:r w:rsidR="008F350F" w:rsidRPr="008E2403">
                          <w:rPr>
                            <w:rStyle w:val="a3"/>
                            <w:rFonts w:ascii="Arial" w:hAnsi="Arial" w:cs="Arial"/>
                            <w:b/>
                            <w:color w:val="0064C8"/>
                            <w:sz w:val="18"/>
                            <w:szCs w:val="18"/>
                            <w:u w:val="none"/>
                          </w:rPr>
                          <w:t>@</w:t>
                        </w:r>
                        <w:r w:rsidR="008F350F" w:rsidRPr="008E2403">
                          <w:rPr>
                            <w:rStyle w:val="a3"/>
                            <w:rFonts w:ascii="Arial" w:hAnsi="Arial" w:cs="Arial"/>
                            <w:b/>
                            <w:color w:val="0064C8"/>
                            <w:sz w:val="18"/>
                            <w:szCs w:val="18"/>
                            <w:u w:val="none"/>
                            <w:lang w:val="en-US"/>
                          </w:rPr>
                          <w:t>mail</w:t>
                        </w:r>
                        <w:r w:rsidR="008F350F" w:rsidRPr="008E2403">
                          <w:rPr>
                            <w:rStyle w:val="a3"/>
                            <w:rFonts w:ascii="Arial" w:hAnsi="Arial" w:cs="Arial"/>
                            <w:b/>
                            <w:color w:val="0064C8"/>
                            <w:sz w:val="18"/>
                            <w:szCs w:val="18"/>
                            <w:u w:val="none"/>
                          </w:rPr>
                          <w:t>.</w:t>
                        </w:r>
                        <w:proofErr w:type="spellStart"/>
                        <w:r w:rsidR="008F350F" w:rsidRPr="008E2403">
                          <w:rPr>
                            <w:rStyle w:val="a3"/>
                            <w:rFonts w:ascii="Arial" w:hAnsi="Arial" w:cs="Arial"/>
                            <w:b/>
                            <w:color w:val="0064C8"/>
                            <w:sz w:val="18"/>
                            <w:szCs w:val="18"/>
                            <w:u w:val="none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  <w:p w14:paraId="085C0192" w14:textId="77777777" w:rsidR="008F350F" w:rsidRPr="004B28B9" w:rsidRDefault="008F350F" w:rsidP="00FB6F6F">
                      <w:pPr>
                        <w:spacing w:after="60"/>
                        <w:rPr>
                          <w:rFonts w:ascii="Arial" w:hAnsi="Arial" w:cs="Arial"/>
                          <w:b/>
                          <w:color w:val="0064C8"/>
                          <w:sz w:val="18"/>
                          <w:szCs w:val="18"/>
                        </w:rPr>
                      </w:pPr>
                      <w:proofErr w:type="spellStart"/>
                      <w:r w:rsidRPr="004B28B9">
                        <w:rPr>
                          <w:rFonts w:ascii="Arial" w:hAnsi="Arial" w:cs="Arial"/>
                          <w:b/>
                          <w:color w:val="0064C8"/>
                          <w:sz w:val="18"/>
                          <w:szCs w:val="18"/>
                          <w:lang w:val="en-US"/>
                        </w:rPr>
                        <w:t>energoshalia</w:t>
                      </w:r>
                      <w:proofErr w:type="spellEnd"/>
                      <w:r w:rsidRPr="004B28B9">
                        <w:rPr>
                          <w:rFonts w:ascii="Arial" w:hAnsi="Arial" w:cs="Arial"/>
                          <w:b/>
                          <w:color w:val="0064C8"/>
                          <w:sz w:val="18"/>
                          <w:szCs w:val="18"/>
                        </w:rPr>
                        <w:t>.</w:t>
                      </w:r>
                      <w:proofErr w:type="spellStart"/>
                      <w:r w:rsidRPr="004B28B9">
                        <w:rPr>
                          <w:rFonts w:ascii="Arial" w:hAnsi="Arial" w:cs="Arial"/>
                          <w:b/>
                          <w:color w:val="0064C8"/>
                          <w:sz w:val="18"/>
                          <w:szCs w:val="18"/>
                          <w:lang w:val="en-US"/>
                        </w:rPr>
                        <w:t>ru</w:t>
                      </w:r>
                      <w:proofErr w:type="spellEnd"/>
                    </w:p>
                    <w:p w14:paraId="4CB4EA3F" w14:textId="77777777" w:rsidR="008F350F" w:rsidRPr="002F0EFB" w:rsidRDefault="008F350F" w:rsidP="002F0EFB">
                      <w:pPr>
                        <w:spacing w:after="60"/>
                        <w:rPr>
                          <w:rFonts w:ascii="Open Sans" w:hAnsi="Open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F136FF2" wp14:editId="77BA5075">
                <wp:simplePos x="0" y="0"/>
                <wp:positionH relativeFrom="margin">
                  <wp:posOffset>4343400</wp:posOffset>
                </wp:positionH>
                <wp:positionV relativeFrom="paragraph">
                  <wp:posOffset>457200</wp:posOffset>
                </wp:positionV>
                <wp:extent cx="2057400" cy="1828800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2821F" w14:textId="77777777" w:rsidR="008F350F" w:rsidRPr="00E10327" w:rsidRDefault="008F350F" w:rsidP="004B28B9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OOO</w:t>
                            </w:r>
                            <w:r w:rsidRPr="00E103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«</w:t>
                            </w: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Энергошаля</w:t>
                            </w:r>
                            <w:r w:rsidRPr="00E103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  <w:p w14:paraId="3246AF83" w14:textId="77777777" w:rsidR="008F350F" w:rsidRPr="004B28B9" w:rsidRDefault="008F350F" w:rsidP="004B28B9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ИНН/КПП 6657003023/667101001</w:t>
                            </w:r>
                          </w:p>
                          <w:p w14:paraId="5CC7FCAB" w14:textId="77777777" w:rsidR="008F350F" w:rsidRPr="004B28B9" w:rsidRDefault="008F350F" w:rsidP="004B28B9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ОГРН 1026601509110 </w:t>
                            </w:r>
                          </w:p>
                          <w:p w14:paraId="7F352248" w14:textId="77777777" w:rsidR="008F350F" w:rsidRPr="00E10327" w:rsidRDefault="008F350F" w:rsidP="004B28B9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Уральский банк Сбербанка РФ </w:t>
                            </w:r>
                          </w:p>
                          <w:p w14:paraId="34710F28" w14:textId="77777777" w:rsidR="008F350F" w:rsidRPr="004B28B9" w:rsidRDefault="008F350F" w:rsidP="004B28B9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г. Екатеринбург</w:t>
                            </w:r>
                          </w:p>
                          <w:p w14:paraId="705F33B1" w14:textId="77777777" w:rsidR="008F350F" w:rsidRPr="004B28B9" w:rsidRDefault="008F350F" w:rsidP="004B28B9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</w:t>
                            </w:r>
                            <w:proofErr w:type="gramEnd"/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/с 40702810316420101445</w:t>
                            </w:r>
                          </w:p>
                          <w:p w14:paraId="0F4EF60E" w14:textId="77777777" w:rsidR="008F350F" w:rsidRPr="004B28B9" w:rsidRDefault="008F350F" w:rsidP="004B28B9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БИК 046577674</w:t>
                            </w:r>
                          </w:p>
                          <w:p w14:paraId="6342282A" w14:textId="77777777" w:rsidR="008F350F" w:rsidRPr="004B28B9" w:rsidRDefault="008F350F" w:rsidP="004B28B9">
                            <w:pPr>
                              <w:spacing w:after="6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28B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к/с 30101810500000000674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42pt;margin-top:36pt;width:162pt;height:2in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" stroked="f">
                <v:textbox>
                  <w:txbxContent>
                    <w:p w14:paraId="2302821F" w14:textId="77777777" w:rsidR="008F350F" w:rsidRPr="00E10327" w:rsidRDefault="008F350F" w:rsidP="004B28B9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OOO</w:t>
                      </w:r>
                      <w:r w:rsidRPr="00E1032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«</w:t>
                      </w: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Энергошаля</w:t>
                      </w:r>
                      <w:r w:rsidRPr="00E10327">
                        <w:rPr>
                          <w:rFonts w:ascii="Arial" w:hAnsi="Arial" w:cs="Arial"/>
                          <w:sz w:val="18"/>
                          <w:szCs w:val="18"/>
                        </w:rPr>
                        <w:t>»</w:t>
                      </w:r>
                    </w:p>
                    <w:p w14:paraId="3246AF83" w14:textId="77777777" w:rsidR="008F350F" w:rsidRPr="004B28B9" w:rsidRDefault="008F350F" w:rsidP="004B28B9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ИНН/КПП 6657003023/667101001</w:t>
                      </w:r>
                    </w:p>
                    <w:p w14:paraId="5CC7FCAB" w14:textId="77777777" w:rsidR="008F350F" w:rsidRPr="004B28B9" w:rsidRDefault="008F350F" w:rsidP="004B28B9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ОГРН 1026601509110 </w:t>
                      </w:r>
                    </w:p>
                    <w:p w14:paraId="7F352248" w14:textId="77777777" w:rsidR="008F350F" w:rsidRPr="00E10327" w:rsidRDefault="008F350F" w:rsidP="004B28B9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Уральский банк Сбербанка РФ </w:t>
                      </w:r>
                    </w:p>
                    <w:p w14:paraId="34710F28" w14:textId="77777777" w:rsidR="008F350F" w:rsidRPr="004B28B9" w:rsidRDefault="008F350F" w:rsidP="004B28B9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г. Екатеринбург</w:t>
                      </w:r>
                    </w:p>
                    <w:p w14:paraId="705F33B1" w14:textId="77777777" w:rsidR="008F350F" w:rsidRPr="004B28B9" w:rsidRDefault="008F350F" w:rsidP="004B28B9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р</w:t>
                      </w:r>
                      <w:proofErr w:type="gramEnd"/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/с 40702810316420101445</w:t>
                      </w:r>
                    </w:p>
                    <w:p w14:paraId="0F4EF60E" w14:textId="77777777" w:rsidR="008F350F" w:rsidRPr="004B28B9" w:rsidRDefault="008F350F" w:rsidP="004B28B9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БИК 046577674</w:t>
                      </w:r>
                    </w:p>
                    <w:p w14:paraId="6342282A" w14:textId="77777777" w:rsidR="008F350F" w:rsidRPr="004B28B9" w:rsidRDefault="008F350F" w:rsidP="004B28B9">
                      <w:pPr>
                        <w:spacing w:after="6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28B9">
                        <w:rPr>
                          <w:rFonts w:ascii="Arial" w:hAnsi="Arial" w:cs="Arial"/>
                          <w:sz w:val="18"/>
                          <w:szCs w:val="18"/>
                        </w:rPr>
                        <w:t>к/с 30101810500000000674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1AD8586" wp14:editId="38E84A9C">
            <wp:extent cx="2257425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ECAAE" w14:textId="77777777" w:rsidR="008F350F" w:rsidRDefault="008F350F">
      <w:pPr>
        <w:rPr>
          <w:lang w:val="en-US"/>
        </w:rPr>
      </w:pPr>
    </w:p>
    <w:p w14:paraId="0EA24D68" w14:textId="77777777" w:rsidR="008F350F" w:rsidRDefault="008F350F">
      <w:pPr>
        <w:rPr>
          <w:lang w:val="en-US"/>
        </w:rPr>
      </w:pPr>
    </w:p>
    <w:p w14:paraId="03803A3E" w14:textId="0E624D1E" w:rsidR="008F350F" w:rsidRDefault="008F350F">
      <w:pPr>
        <w:rPr>
          <w:lang w:val="en-US"/>
        </w:rPr>
      </w:pPr>
    </w:p>
    <w:p w14:paraId="69471D7C" w14:textId="77777777" w:rsidR="008F350F" w:rsidRPr="0060441B" w:rsidRDefault="008F350F" w:rsidP="004C7377">
      <w:pPr>
        <w:rPr>
          <w:rFonts w:ascii="Arial" w:hAnsi="Arial" w:cs="Arial"/>
          <w:lang w:val="en-US"/>
        </w:rPr>
      </w:pPr>
    </w:p>
    <w:p w14:paraId="658AC32B" w14:textId="77777777" w:rsidR="00C8036F" w:rsidRDefault="004239C6" w:rsidP="00F3241D">
      <w:pPr>
        <w:pStyle w:val="a6"/>
        <w:ind w:left="142" w:firstLine="9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ООО «Энергошаля» сообщает, что </w:t>
      </w:r>
      <w:r w:rsidR="00F3241D">
        <w:rPr>
          <w:rFonts w:ascii="Arial" w:hAnsi="Arial" w:cs="Arial"/>
        </w:rPr>
        <w:t xml:space="preserve">относится </w:t>
      </w:r>
      <w:r w:rsidR="00F3241D" w:rsidRPr="00F3241D">
        <w:rPr>
          <w:rFonts w:ascii="Arial" w:hAnsi="Arial" w:cs="Arial"/>
        </w:rPr>
        <w:t>к числу субъектов, инвестиционные программы которых утверждаются органами исполнительной власти субъектов Российской Федерации, т.к. удовлетворяет следующему критерию:  </w:t>
      </w:r>
    </w:p>
    <w:p w14:paraId="2A66470A" w14:textId="176E460E" w:rsidR="000C4CD3" w:rsidRDefault="00F3241D" w:rsidP="00F3241D">
      <w:pPr>
        <w:pStyle w:val="a6"/>
        <w:ind w:left="142" w:firstLine="992"/>
        <w:jc w:val="both"/>
        <w:rPr>
          <w:rFonts w:ascii="Arial" w:hAnsi="Arial" w:cs="Arial"/>
        </w:rPr>
      </w:pPr>
      <w:r w:rsidRPr="00F3241D">
        <w:rPr>
          <w:rFonts w:ascii="Arial" w:hAnsi="Arial" w:cs="Arial"/>
        </w:rPr>
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 </w:t>
      </w:r>
      <w:hyperlink r:id="rId10" w:anchor="block_200" w:history="1">
        <w:r w:rsidRPr="00F3241D">
          <w:rPr>
            <w:rFonts w:ascii="Arial" w:hAnsi="Arial" w:cs="Arial"/>
          </w:rPr>
          <w:t>законодательством</w:t>
        </w:r>
      </w:hyperlink>
      <w:r w:rsidRPr="00F3241D">
        <w:rPr>
          <w:rFonts w:ascii="Arial" w:hAnsi="Arial" w:cs="Arial"/>
        </w:rPr>
        <w:t> 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</w:t>
      </w:r>
      <w:r>
        <w:rPr>
          <w:rFonts w:ascii="Arial" w:hAnsi="Arial" w:cs="Arial"/>
        </w:rPr>
        <w:t>.</w:t>
      </w:r>
      <w:bookmarkStart w:id="0" w:name="_GoBack"/>
      <w:bookmarkEnd w:id="0"/>
    </w:p>
    <w:sectPr w:rsidR="000C4CD3" w:rsidSect="00E66ACA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E58"/>
    <w:multiLevelType w:val="hybridMultilevel"/>
    <w:tmpl w:val="5AF859E8"/>
    <w:lvl w:ilvl="0" w:tplc="AA06558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A1B5B49"/>
    <w:multiLevelType w:val="hybridMultilevel"/>
    <w:tmpl w:val="B74C5BCA"/>
    <w:lvl w:ilvl="0" w:tplc="C346F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DE6DCB"/>
    <w:multiLevelType w:val="hybridMultilevel"/>
    <w:tmpl w:val="A51E0E84"/>
    <w:lvl w:ilvl="0" w:tplc="20B2CCA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8E0CE5"/>
    <w:multiLevelType w:val="hybridMultilevel"/>
    <w:tmpl w:val="750856FE"/>
    <w:lvl w:ilvl="0" w:tplc="5BE4C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78633D6"/>
    <w:multiLevelType w:val="hybridMultilevel"/>
    <w:tmpl w:val="82EC2018"/>
    <w:lvl w:ilvl="0" w:tplc="A90843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742E3F"/>
    <w:multiLevelType w:val="hybridMultilevel"/>
    <w:tmpl w:val="D0B0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486"/>
    <w:rsid w:val="0000479D"/>
    <w:rsid w:val="00020569"/>
    <w:rsid w:val="0007235C"/>
    <w:rsid w:val="00094197"/>
    <w:rsid w:val="000C4CD3"/>
    <w:rsid w:val="001118F2"/>
    <w:rsid w:val="001C48AE"/>
    <w:rsid w:val="001D1A58"/>
    <w:rsid w:val="00214E98"/>
    <w:rsid w:val="00234654"/>
    <w:rsid w:val="002373CC"/>
    <w:rsid w:val="00245EA5"/>
    <w:rsid w:val="00246958"/>
    <w:rsid w:val="002A1D9B"/>
    <w:rsid w:val="002A47AF"/>
    <w:rsid w:val="002F0EFB"/>
    <w:rsid w:val="00341BFF"/>
    <w:rsid w:val="003527D7"/>
    <w:rsid w:val="00353093"/>
    <w:rsid w:val="00382AE0"/>
    <w:rsid w:val="00382EA2"/>
    <w:rsid w:val="003A136B"/>
    <w:rsid w:val="003A4118"/>
    <w:rsid w:val="003B4621"/>
    <w:rsid w:val="004239C6"/>
    <w:rsid w:val="00480982"/>
    <w:rsid w:val="004A3C97"/>
    <w:rsid w:val="004B28B9"/>
    <w:rsid w:val="004B70DA"/>
    <w:rsid w:val="004C7377"/>
    <w:rsid w:val="004E27C3"/>
    <w:rsid w:val="00511B61"/>
    <w:rsid w:val="00517462"/>
    <w:rsid w:val="00522486"/>
    <w:rsid w:val="005635B4"/>
    <w:rsid w:val="00587938"/>
    <w:rsid w:val="00590F7A"/>
    <w:rsid w:val="005F096D"/>
    <w:rsid w:val="0060441B"/>
    <w:rsid w:val="0064072A"/>
    <w:rsid w:val="006A0B52"/>
    <w:rsid w:val="006C4A65"/>
    <w:rsid w:val="006D77BD"/>
    <w:rsid w:val="006F0398"/>
    <w:rsid w:val="006F29C3"/>
    <w:rsid w:val="007060C9"/>
    <w:rsid w:val="00710F45"/>
    <w:rsid w:val="007144EC"/>
    <w:rsid w:val="007836F7"/>
    <w:rsid w:val="00796336"/>
    <w:rsid w:val="007D0E3F"/>
    <w:rsid w:val="007E358B"/>
    <w:rsid w:val="00803CA1"/>
    <w:rsid w:val="008278AF"/>
    <w:rsid w:val="00873592"/>
    <w:rsid w:val="00880D1F"/>
    <w:rsid w:val="00891F95"/>
    <w:rsid w:val="008E2403"/>
    <w:rsid w:val="008F350F"/>
    <w:rsid w:val="00906E44"/>
    <w:rsid w:val="009F18EA"/>
    <w:rsid w:val="00A35461"/>
    <w:rsid w:val="00A37FDF"/>
    <w:rsid w:val="00A67283"/>
    <w:rsid w:val="00A67B1D"/>
    <w:rsid w:val="00A82CEF"/>
    <w:rsid w:val="00A95AA0"/>
    <w:rsid w:val="00AA7146"/>
    <w:rsid w:val="00AE044D"/>
    <w:rsid w:val="00B45E4B"/>
    <w:rsid w:val="00B67B01"/>
    <w:rsid w:val="00B85F7C"/>
    <w:rsid w:val="00BC5D54"/>
    <w:rsid w:val="00C34B3F"/>
    <w:rsid w:val="00C66BBF"/>
    <w:rsid w:val="00C71672"/>
    <w:rsid w:val="00C76304"/>
    <w:rsid w:val="00C8036F"/>
    <w:rsid w:val="00D14E29"/>
    <w:rsid w:val="00D4038B"/>
    <w:rsid w:val="00D50BA8"/>
    <w:rsid w:val="00D52F4A"/>
    <w:rsid w:val="00DA20BF"/>
    <w:rsid w:val="00DD35A6"/>
    <w:rsid w:val="00E10327"/>
    <w:rsid w:val="00E222E6"/>
    <w:rsid w:val="00E25C7A"/>
    <w:rsid w:val="00E51F8E"/>
    <w:rsid w:val="00E66ACA"/>
    <w:rsid w:val="00EB7044"/>
    <w:rsid w:val="00F3241D"/>
    <w:rsid w:val="00FA7303"/>
    <w:rsid w:val="00FB6F6F"/>
    <w:rsid w:val="00FD6BB7"/>
    <w:rsid w:val="00F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66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C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22486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3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635B4"/>
    <w:rPr>
      <w:rFonts w:ascii="Segoe UI" w:hAnsi="Segoe UI" w:cs="Segoe UI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D50BA8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4E27C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C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22486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3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635B4"/>
    <w:rPr>
      <w:rFonts w:ascii="Segoe UI" w:hAnsi="Segoe UI" w:cs="Segoe UI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D50BA8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4E27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5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oshalya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nergoshalya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71109/948c9c0734b6e944a4727660f2d5a027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5B680-773E-491D-963C-AFE96A55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Львов</dc:creator>
  <cp:keywords/>
  <dc:description/>
  <cp:lastModifiedBy>Пользователь Windows</cp:lastModifiedBy>
  <cp:revision>11</cp:revision>
  <cp:lastPrinted>2024-04-26T03:38:00Z</cp:lastPrinted>
  <dcterms:created xsi:type="dcterms:W3CDTF">2024-02-20T09:48:00Z</dcterms:created>
  <dcterms:modified xsi:type="dcterms:W3CDTF">2024-04-26T03:41:00Z</dcterms:modified>
</cp:coreProperties>
</file>